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b/>
          <w:sz w:val="24"/>
          <w:szCs w:val="24"/>
        </w:rPr>
      </w:pPr>
      <w:r>
        <w:rPr>
          <w:rFonts w:hint="eastAsia" w:ascii="宋体" w:hAnsi="宋体"/>
          <w:b/>
          <w:sz w:val="24"/>
          <w:szCs w:val="24"/>
        </w:rPr>
        <w:t>高校编制计划任务书填报说明</w:t>
      </w:r>
    </w:p>
    <w:p>
      <w:pPr>
        <w:snapToGrid w:val="0"/>
        <w:spacing w:line="360" w:lineRule="auto"/>
        <w:jc w:val="center"/>
        <w:rPr>
          <w:rFonts w:ascii="宋体" w:hAnsi="宋体"/>
          <w:b/>
          <w:sz w:val="24"/>
          <w:szCs w:val="24"/>
        </w:rPr>
      </w:pPr>
      <w:r>
        <w:rPr>
          <w:rFonts w:hint="eastAsia" w:ascii="宋体" w:hAnsi="宋体"/>
          <w:b/>
          <w:sz w:val="24"/>
          <w:szCs w:val="24"/>
        </w:rPr>
        <w:t>（填报人使用文档）</w:t>
      </w:r>
    </w:p>
    <w:p>
      <w:pPr>
        <w:pStyle w:val="20"/>
        <w:numPr>
          <w:ilvl w:val="0"/>
          <w:numId w:val="1"/>
        </w:numPr>
        <w:spacing w:line="360" w:lineRule="auto"/>
        <w:ind w:firstLineChars="0"/>
        <w:rPr>
          <w:rFonts w:ascii="宋体" w:hAnsi="宋体"/>
          <w:b/>
          <w:sz w:val="24"/>
          <w:szCs w:val="24"/>
        </w:rPr>
      </w:pPr>
      <w:r>
        <w:rPr>
          <w:rFonts w:hint="eastAsia" w:ascii="宋体" w:hAnsi="宋体"/>
          <w:b/>
          <w:sz w:val="24"/>
          <w:szCs w:val="24"/>
        </w:rPr>
        <w:t>登录系统</w:t>
      </w:r>
    </w:p>
    <w:p>
      <w:pPr>
        <w:spacing w:line="360" w:lineRule="auto"/>
        <w:ind w:firstLine="480" w:firstLineChars="200"/>
        <w:rPr>
          <w:rFonts w:ascii="宋体" w:hAnsi="宋体"/>
          <w:b/>
          <w:sz w:val="24"/>
          <w:szCs w:val="24"/>
        </w:rPr>
      </w:pPr>
      <w:r>
        <w:rPr>
          <w:rFonts w:hint="eastAsia" w:ascii="宋体" w:hAnsi="宋体"/>
          <w:sz w:val="24"/>
          <w:szCs w:val="24"/>
        </w:rPr>
        <w:t>填报</w:t>
      </w:r>
      <w:r>
        <w:rPr>
          <w:rFonts w:ascii="宋体" w:hAnsi="宋体"/>
          <w:sz w:val="24"/>
          <w:szCs w:val="24"/>
        </w:rPr>
        <w:t>人登录</w:t>
      </w:r>
      <w:bookmarkStart w:id="0" w:name="_Hlk85726656"/>
      <w:r>
        <w:rPr>
          <w:rFonts w:ascii="宋体" w:hAnsi="宋体"/>
          <w:sz w:val="24"/>
          <w:szCs w:val="24"/>
        </w:rPr>
        <w:t>网址</w:t>
      </w:r>
      <w:r>
        <w:rPr>
          <w:rFonts w:hint="eastAsia"/>
        </w:rPr>
        <w:t>（</w:t>
      </w:r>
      <w:r>
        <w:fldChar w:fldCharType="begin"/>
      </w:r>
      <w:r>
        <w:instrText xml:space="preserve"> HYPERLINK "http://srp.ahjzu.edu.cn" </w:instrText>
      </w:r>
      <w:r>
        <w:fldChar w:fldCharType="separate"/>
      </w:r>
      <w:r>
        <w:rPr>
          <w:rStyle w:val="14"/>
        </w:rPr>
        <w:t>http://srp.ahjzu.edu.cn</w:t>
      </w:r>
      <w:r>
        <w:rPr>
          <w:rStyle w:val="14"/>
        </w:rPr>
        <w:fldChar w:fldCharType="end"/>
      </w:r>
      <w:r>
        <w:rPr>
          <w:rFonts w:hint="eastAsia"/>
        </w:rPr>
        <w:t>）</w:t>
      </w:r>
      <w:bookmarkEnd w:id="0"/>
      <w:r>
        <w:rPr>
          <w:rFonts w:ascii="宋体" w:hAnsi="宋体"/>
          <w:b/>
          <w:sz w:val="24"/>
          <w:szCs w:val="24"/>
        </w:rPr>
        <w:t>，</w:t>
      </w:r>
      <w:r>
        <w:rPr>
          <w:rFonts w:hint="eastAsia" w:ascii="宋体" w:hAnsi="宋体"/>
          <w:sz w:val="24"/>
          <w:szCs w:val="24"/>
        </w:rPr>
        <w:t>即可访问安徽省高校科研平台线上服务大厅</w:t>
      </w:r>
      <w:r>
        <w:rPr>
          <w:rFonts w:ascii="宋体" w:hAnsi="宋体"/>
          <w:sz w:val="24"/>
          <w:szCs w:val="24"/>
        </w:rPr>
        <w:t>。</w:t>
      </w:r>
      <w:r>
        <w:rPr>
          <w:rFonts w:hint="eastAsia" w:ascii="宋体" w:hAnsi="宋体"/>
          <w:sz w:val="24"/>
          <w:szCs w:val="24"/>
        </w:rPr>
        <w:t>进入登录页后，输入账号密码登录。</w:t>
      </w:r>
    </w:p>
    <w:p>
      <w:pPr>
        <w:spacing w:line="360" w:lineRule="auto"/>
        <w:jc w:val="center"/>
      </w:pPr>
      <w:r>
        <w:drawing>
          <wp:inline distT="0" distB="0" distL="114300" distR="114300">
            <wp:extent cx="4820285" cy="2941320"/>
            <wp:effectExtent l="0" t="0" r="10795"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6"/>
                    <a:stretch>
                      <a:fillRect/>
                    </a:stretch>
                  </pic:blipFill>
                  <pic:spPr>
                    <a:xfrm>
                      <a:off x="0" y="0"/>
                      <a:ext cx="4820285" cy="2941320"/>
                    </a:xfrm>
                    <a:prstGeom prst="rect">
                      <a:avLst/>
                    </a:prstGeom>
                    <a:noFill/>
                    <a:ln>
                      <a:noFill/>
                    </a:ln>
                  </pic:spPr>
                </pic:pic>
              </a:graphicData>
            </a:graphic>
          </wp:inline>
        </w:drawing>
      </w:r>
    </w:p>
    <w:p>
      <w:pPr>
        <w:spacing w:line="360" w:lineRule="auto"/>
        <w:jc w:val="center"/>
      </w:pPr>
      <w:r>
        <w:t>&lt;登录页面图片&gt;</w:t>
      </w:r>
    </w:p>
    <w:p>
      <w:pPr>
        <w:pStyle w:val="20"/>
        <w:numPr>
          <w:ilvl w:val="0"/>
          <w:numId w:val="1"/>
        </w:numPr>
        <w:spacing w:line="360" w:lineRule="auto"/>
        <w:ind w:firstLineChars="0"/>
        <w:rPr>
          <w:rFonts w:ascii="宋体" w:hAnsi="宋体"/>
          <w:b/>
          <w:sz w:val="24"/>
          <w:szCs w:val="24"/>
        </w:rPr>
      </w:pPr>
      <w:r>
        <w:rPr>
          <w:rFonts w:hint="eastAsia" w:ascii="宋体" w:hAnsi="宋体"/>
          <w:b/>
          <w:sz w:val="24"/>
          <w:szCs w:val="24"/>
        </w:rPr>
        <w:t>数据填报及提交</w:t>
      </w:r>
    </w:p>
    <w:p>
      <w:pPr>
        <w:spacing w:line="360" w:lineRule="auto"/>
        <w:rPr>
          <w:rFonts w:ascii="宋体" w:hAnsi="宋体"/>
          <w:sz w:val="24"/>
          <w:szCs w:val="24"/>
        </w:rPr>
      </w:pPr>
      <w:r>
        <w:rPr>
          <w:rFonts w:hint="eastAsia" w:ascii="宋体" w:hAnsi="宋体"/>
          <w:sz w:val="24"/>
          <w:szCs w:val="24"/>
        </w:rPr>
        <w:t>第一步：登录系统后，点击【</w:t>
      </w:r>
      <w:r>
        <w:rPr>
          <w:rFonts w:hint="eastAsia" w:ascii="宋体" w:hAnsi="宋体"/>
          <w:sz w:val="24"/>
          <w:szCs w:val="24"/>
          <w:lang w:val="en-US" w:eastAsia="zh-CN"/>
        </w:rPr>
        <w:t>高校科研计划编制</w:t>
      </w:r>
      <w:r>
        <w:rPr>
          <w:rFonts w:hint="eastAsia" w:ascii="宋体" w:hAnsi="宋体"/>
          <w:sz w:val="24"/>
          <w:szCs w:val="24"/>
        </w:rPr>
        <w:t>】</w:t>
      </w:r>
      <w:r>
        <w:rPr>
          <w:rFonts w:hint="eastAsia" w:ascii="宋体" w:hAnsi="宋体"/>
          <w:sz w:val="24"/>
          <w:szCs w:val="24"/>
          <w:lang w:eastAsia="zh-CN"/>
        </w:rPr>
        <w:t>，</w:t>
      </w:r>
      <w:r>
        <w:rPr>
          <w:rFonts w:hint="eastAsia" w:ascii="宋体" w:hAnsi="宋体"/>
          <w:sz w:val="24"/>
          <w:szCs w:val="24"/>
          <w:lang w:val="en-US" w:eastAsia="zh-CN"/>
        </w:rPr>
        <w:t>选择对应的项目类别进入项目列表，此处以“科学项目研究”为例。</w:t>
      </w:r>
    </w:p>
    <w:p>
      <w:pPr>
        <w:spacing w:line="360" w:lineRule="auto"/>
      </w:pPr>
      <w:r>
        <w:drawing>
          <wp:inline distT="0" distB="0" distL="114300" distR="114300">
            <wp:extent cx="5264150" cy="1670685"/>
            <wp:effectExtent l="0" t="0" r="635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64150" cy="1670685"/>
                    </a:xfrm>
                    <a:prstGeom prst="rect">
                      <a:avLst/>
                    </a:prstGeom>
                    <a:noFill/>
                    <a:ln>
                      <a:noFill/>
                    </a:ln>
                  </pic:spPr>
                </pic:pic>
              </a:graphicData>
            </a:graphic>
          </wp:inline>
        </w:drawing>
      </w:r>
    </w:p>
    <w:p>
      <w:pPr>
        <w:spacing w:line="360" w:lineRule="auto"/>
        <w:jc w:val="center"/>
      </w:pPr>
      <w:r>
        <w:t>&lt;</w:t>
      </w:r>
      <w:r>
        <w:rPr>
          <w:rFonts w:hint="eastAsia"/>
        </w:rPr>
        <w:t>操作路径</w:t>
      </w:r>
      <w:r>
        <w:t>&gt;</w:t>
      </w:r>
    </w:p>
    <w:p>
      <w:pPr>
        <w:spacing w:line="360" w:lineRule="auto"/>
        <w:rPr>
          <w:rFonts w:ascii="宋体"/>
          <w:b/>
          <w:sz w:val="24"/>
          <w:szCs w:val="24"/>
        </w:rPr>
      </w:pPr>
      <w:r>
        <w:rPr>
          <w:rFonts w:hint="eastAsia" w:ascii="宋体" w:hAnsi="宋体"/>
          <w:sz w:val="24"/>
          <w:szCs w:val="24"/>
        </w:rPr>
        <w:t>第二步：进入</w:t>
      </w:r>
      <w:r>
        <w:rPr>
          <w:rFonts w:hint="eastAsia" w:ascii="宋体" w:hAnsi="宋体"/>
          <w:sz w:val="24"/>
          <w:szCs w:val="24"/>
          <w:lang w:val="en-US" w:eastAsia="zh-CN"/>
        </w:rPr>
        <w:t>项目</w:t>
      </w:r>
      <w:r>
        <w:rPr>
          <w:rFonts w:hint="eastAsia" w:ascii="宋体" w:hAnsi="宋体"/>
          <w:sz w:val="24"/>
          <w:szCs w:val="24"/>
        </w:rPr>
        <w:t>列表后点击操作列的</w:t>
      </w:r>
      <w:r>
        <w:rPr>
          <w:rFonts w:hint="eastAsia" w:ascii="宋体" w:hAnsi="宋体"/>
          <w:sz w:val="24"/>
          <w:szCs w:val="24"/>
          <w:lang w:eastAsia="zh-CN"/>
        </w:rPr>
        <w:t>“</w:t>
      </w:r>
      <w:r>
        <w:rPr>
          <w:rFonts w:hint="eastAsia" w:ascii="宋体" w:hAnsi="宋体"/>
          <w:sz w:val="24"/>
          <w:szCs w:val="24"/>
          <w:lang w:val="en-US" w:eastAsia="zh-CN"/>
        </w:rPr>
        <w:t>计划任务书填报</w:t>
      </w:r>
      <w:r>
        <w:rPr>
          <w:rFonts w:hint="eastAsia" w:ascii="宋体" w:hAnsi="宋体"/>
          <w:sz w:val="24"/>
          <w:szCs w:val="24"/>
          <w:lang w:eastAsia="zh-CN"/>
        </w:rPr>
        <w:t>”</w:t>
      </w:r>
      <w:r>
        <w:rPr>
          <w:rFonts w:hint="eastAsia" w:ascii="宋体" w:hAnsi="宋体"/>
          <w:sz w:val="24"/>
          <w:szCs w:val="24"/>
        </w:rPr>
        <w:t>按钮，</w:t>
      </w:r>
      <w:r>
        <w:rPr>
          <w:rFonts w:hint="eastAsia" w:ascii="宋体" w:hAnsi="宋体"/>
          <w:sz w:val="24"/>
          <w:szCs w:val="24"/>
          <w:lang w:eastAsia="zh-CN"/>
        </w:rPr>
        <w:t>“</w:t>
      </w:r>
      <w:r>
        <w:rPr>
          <w:rFonts w:hint="eastAsia" w:ascii="宋体" w:hAnsi="宋体"/>
          <w:sz w:val="24"/>
          <w:szCs w:val="24"/>
          <w:lang w:val="en-US" w:eastAsia="zh-CN"/>
        </w:rPr>
        <w:t>基本信息</w:t>
      </w:r>
      <w:r>
        <w:rPr>
          <w:rFonts w:hint="eastAsia" w:ascii="宋体" w:hAnsi="宋体"/>
          <w:sz w:val="24"/>
          <w:szCs w:val="24"/>
          <w:lang w:eastAsia="zh-CN"/>
        </w:rPr>
        <w:t>”</w:t>
      </w:r>
      <w:r>
        <w:rPr>
          <w:rFonts w:hint="eastAsia" w:ascii="宋体" w:hAnsi="宋体"/>
          <w:sz w:val="24"/>
          <w:szCs w:val="24"/>
        </w:rPr>
        <w:t>页面按照</w:t>
      </w:r>
      <w:r>
        <w:rPr>
          <w:rFonts w:hint="eastAsia" w:ascii="宋体" w:hAnsi="宋体"/>
          <w:sz w:val="24"/>
          <w:szCs w:val="24"/>
          <w:lang w:val="en-US" w:eastAsia="zh-CN"/>
        </w:rPr>
        <w:t>页面</w:t>
      </w:r>
      <w:r>
        <w:rPr>
          <w:rFonts w:hint="eastAsia" w:ascii="宋体" w:hAnsi="宋体"/>
          <w:sz w:val="24"/>
          <w:szCs w:val="24"/>
        </w:rPr>
        <w:t>引导，</w:t>
      </w:r>
      <w:r>
        <w:rPr>
          <w:rFonts w:hint="eastAsia" w:ascii="宋体" w:hAnsi="宋体"/>
          <w:sz w:val="24"/>
          <w:szCs w:val="24"/>
          <w:lang w:val="en-US" w:eastAsia="zh-CN"/>
        </w:rPr>
        <w:t>补充未完善的</w:t>
      </w:r>
      <w:r>
        <w:rPr>
          <w:rFonts w:hint="eastAsia" w:ascii="宋体" w:hAnsi="宋体"/>
          <w:sz w:val="24"/>
          <w:szCs w:val="24"/>
        </w:rPr>
        <w:t>内容并上传附件</w:t>
      </w:r>
      <w:r>
        <w:rPr>
          <w:rFonts w:hint="eastAsia" w:ascii="宋体" w:hAnsi="宋体"/>
          <w:sz w:val="24"/>
          <w:szCs w:val="24"/>
          <w:lang w:eastAsia="zh-CN"/>
        </w:rPr>
        <w:t>（</w:t>
      </w:r>
      <w:r>
        <w:rPr>
          <w:rFonts w:hint="eastAsia" w:ascii="宋体" w:hAnsi="宋体"/>
          <w:sz w:val="24"/>
          <w:szCs w:val="24"/>
          <w:lang w:val="en-US" w:eastAsia="zh-CN"/>
        </w:rPr>
        <w:t>平台仅开放项目成员、经费预算调整</w:t>
      </w:r>
      <w:r>
        <w:rPr>
          <w:rFonts w:hint="eastAsia" w:ascii="宋体" w:hAnsi="宋体"/>
          <w:sz w:val="24"/>
          <w:szCs w:val="24"/>
          <w:lang w:eastAsia="zh-CN"/>
        </w:rPr>
        <w:t>）</w:t>
      </w:r>
      <w:r>
        <w:rPr>
          <w:rFonts w:hint="eastAsia" w:ascii="宋体" w:hAnsi="宋体"/>
          <w:sz w:val="24"/>
          <w:szCs w:val="24"/>
        </w:rPr>
        <w:t>。填写过程中您可以对当前填写的内容进行暂存。</w:t>
      </w:r>
      <w:r>
        <w:rPr>
          <w:rFonts w:hint="eastAsia" w:ascii="宋体" w:hAnsi="宋体"/>
          <w:sz w:val="24"/>
          <w:szCs w:val="24"/>
          <w:lang w:val="en-US" w:eastAsia="zh-CN"/>
        </w:rPr>
        <w:t>全部填写完成后进入到最后一步点击“提交”按钮进入审核。</w:t>
      </w:r>
    </w:p>
    <w:p>
      <w:pPr>
        <w:spacing w:line="360" w:lineRule="auto"/>
      </w:pPr>
      <w:r>
        <w:drawing>
          <wp:inline distT="0" distB="0" distL="114300" distR="114300">
            <wp:extent cx="5273675" cy="2225675"/>
            <wp:effectExtent l="0" t="0" r="952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73675" cy="2225675"/>
                    </a:xfrm>
                    <a:prstGeom prst="rect">
                      <a:avLst/>
                    </a:prstGeom>
                    <a:noFill/>
                    <a:ln>
                      <a:noFill/>
                    </a:ln>
                  </pic:spPr>
                </pic:pic>
              </a:graphicData>
            </a:graphic>
          </wp:inline>
        </w:drawing>
      </w:r>
    </w:p>
    <w:p>
      <w:pPr>
        <w:spacing w:line="360" w:lineRule="auto"/>
      </w:pPr>
      <w:r>
        <w:drawing>
          <wp:inline distT="0" distB="0" distL="114300" distR="114300">
            <wp:extent cx="5264785" cy="2234565"/>
            <wp:effectExtent l="0" t="0" r="5715" b="63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5264785" cy="2234565"/>
                    </a:xfrm>
                    <a:prstGeom prst="rect">
                      <a:avLst/>
                    </a:prstGeom>
                    <a:noFill/>
                    <a:ln>
                      <a:noFill/>
                    </a:ln>
                  </pic:spPr>
                </pic:pic>
              </a:graphicData>
            </a:graphic>
          </wp:inline>
        </w:drawing>
      </w:r>
    </w:p>
    <w:p>
      <w:pPr>
        <w:pStyle w:val="2"/>
      </w:pPr>
      <w:r>
        <w:drawing>
          <wp:inline distT="0" distB="0" distL="114300" distR="114300">
            <wp:extent cx="5266690" cy="2181225"/>
            <wp:effectExtent l="0" t="0" r="3810" b="317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5266690" cy="2181225"/>
                    </a:xfrm>
                    <a:prstGeom prst="rect">
                      <a:avLst/>
                    </a:prstGeom>
                    <a:noFill/>
                    <a:ln>
                      <a:noFill/>
                    </a:ln>
                  </pic:spPr>
                </pic:pic>
              </a:graphicData>
            </a:graphic>
          </wp:inline>
        </w:drawing>
      </w:r>
    </w:p>
    <w:p>
      <w:pPr>
        <w:spacing w:line="360" w:lineRule="auto"/>
        <w:jc w:val="center"/>
      </w:pPr>
      <w:r>
        <w:t>&lt;</w:t>
      </w:r>
      <w:r>
        <w:rPr>
          <w:rFonts w:hint="eastAsia"/>
        </w:rPr>
        <w:t>数据填写页面</w:t>
      </w:r>
      <w:r>
        <w:t>&gt;</w:t>
      </w:r>
    </w:p>
    <w:p>
      <w:pPr>
        <w:spacing w:line="360" w:lineRule="auto"/>
        <w:rPr>
          <w:rFonts w:ascii="宋体" w:hAnsi="宋体"/>
          <w:color w:val="FF0000"/>
          <w:sz w:val="24"/>
          <w:szCs w:val="24"/>
        </w:rPr>
      </w:pPr>
      <w:r>
        <w:rPr>
          <w:rFonts w:hint="eastAsia" w:ascii="宋体" w:hAnsi="宋体"/>
          <w:color w:val="FF0000"/>
          <w:sz w:val="24"/>
          <w:szCs w:val="24"/>
        </w:rPr>
        <w:t>温馨提示：</w:t>
      </w:r>
    </w:p>
    <w:p>
      <w:pPr>
        <w:spacing w:line="360" w:lineRule="auto"/>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）具体审核状态及进度，请您及时通过【</w:t>
      </w:r>
      <w:r>
        <w:rPr>
          <w:rFonts w:hint="eastAsia" w:ascii="宋体" w:hAnsi="宋体"/>
          <w:color w:val="auto"/>
          <w:sz w:val="24"/>
          <w:szCs w:val="24"/>
          <w:lang w:val="en-US" w:eastAsia="zh-CN"/>
        </w:rPr>
        <w:t>高校科研计划编制</w:t>
      </w:r>
      <w:r>
        <w:rPr>
          <w:rFonts w:hint="eastAsia"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lang w:val="en-US" w:eastAsia="zh-CN"/>
        </w:rPr>
        <w:t>选择对应项目类别</w:t>
      </w:r>
      <w:r>
        <w:rPr>
          <w:rFonts w:hint="eastAsia" w:ascii="宋体" w:hAnsi="宋体"/>
          <w:color w:val="auto"/>
          <w:sz w:val="24"/>
          <w:szCs w:val="24"/>
        </w:rPr>
        <w:t>，进入</w:t>
      </w:r>
      <w:r>
        <w:rPr>
          <w:rFonts w:hint="eastAsia" w:ascii="宋体" w:hAnsi="宋体"/>
          <w:color w:val="auto"/>
          <w:sz w:val="24"/>
          <w:szCs w:val="24"/>
          <w:lang w:val="en-US" w:eastAsia="zh-CN"/>
        </w:rPr>
        <w:t>项目</w:t>
      </w:r>
      <w:r>
        <w:rPr>
          <w:rFonts w:hint="eastAsia" w:ascii="宋体" w:hAnsi="宋体"/>
          <w:color w:val="auto"/>
          <w:sz w:val="24"/>
          <w:szCs w:val="24"/>
        </w:rPr>
        <w:t>列表进行查看。</w:t>
      </w:r>
    </w:p>
    <w:p>
      <w:pPr>
        <w:spacing w:line="360" w:lineRule="auto"/>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审核意见状态含义：</w:t>
      </w:r>
    </w:p>
    <w:p>
      <w:pPr>
        <w:spacing w:line="360" w:lineRule="auto"/>
        <w:rPr>
          <w:rFonts w:hint="eastAsia" w:ascii="宋体" w:hAnsi="宋体"/>
          <w:color w:val="auto"/>
          <w:sz w:val="24"/>
          <w:szCs w:val="24"/>
        </w:rPr>
      </w:pPr>
      <w:r>
        <w:rPr>
          <w:rFonts w:hint="eastAsia" w:ascii="宋体" w:hAnsi="宋体"/>
          <w:b/>
          <w:bCs/>
          <w:color w:val="auto"/>
          <w:sz w:val="24"/>
          <w:szCs w:val="24"/>
        </w:rPr>
        <w:t>暂存：</w:t>
      </w:r>
      <w:r>
        <w:rPr>
          <w:rFonts w:hint="eastAsia" w:ascii="宋体" w:hAnsi="宋体"/>
          <w:color w:val="auto"/>
          <w:sz w:val="24"/>
          <w:szCs w:val="24"/>
          <w:lang w:val="en-US" w:eastAsia="zh-CN"/>
        </w:rPr>
        <w:t>项目负责人已完成部分计划任务书</w:t>
      </w:r>
      <w:r>
        <w:rPr>
          <w:rFonts w:hint="eastAsia" w:ascii="宋体" w:hAnsi="宋体"/>
          <w:color w:val="auto"/>
          <w:sz w:val="24"/>
          <w:szCs w:val="24"/>
        </w:rPr>
        <w:t>编辑，但未完成，需要继续填写至提交；</w:t>
      </w:r>
    </w:p>
    <w:p>
      <w:pPr>
        <w:spacing w:line="360" w:lineRule="auto"/>
        <w:rPr>
          <w:rFonts w:hint="eastAsia" w:ascii="宋体" w:hAnsi="宋体"/>
          <w:color w:val="auto"/>
          <w:sz w:val="24"/>
          <w:szCs w:val="24"/>
        </w:rPr>
      </w:pPr>
      <w:r>
        <w:rPr>
          <w:rFonts w:hint="eastAsia" w:ascii="宋体" w:hAnsi="宋体"/>
          <w:b/>
          <w:bCs/>
          <w:color w:val="auto"/>
          <w:sz w:val="24"/>
          <w:szCs w:val="24"/>
        </w:rPr>
        <w:t>已提交</w:t>
      </w:r>
      <w:r>
        <w:rPr>
          <w:rFonts w:hint="eastAsia" w:ascii="宋体" w:hAnsi="宋体"/>
          <w:color w:val="auto"/>
          <w:sz w:val="24"/>
          <w:szCs w:val="24"/>
        </w:rPr>
        <w:t>：</w:t>
      </w:r>
      <w:r>
        <w:rPr>
          <w:rFonts w:hint="eastAsia" w:ascii="宋体" w:hAnsi="宋体"/>
          <w:color w:val="auto"/>
          <w:sz w:val="24"/>
          <w:szCs w:val="24"/>
          <w:lang w:val="en-US" w:eastAsia="zh-CN"/>
        </w:rPr>
        <w:t>项目负责人</w:t>
      </w:r>
      <w:r>
        <w:rPr>
          <w:rFonts w:hint="eastAsia" w:ascii="宋体" w:hAnsi="宋体"/>
          <w:color w:val="auto"/>
          <w:sz w:val="24"/>
          <w:szCs w:val="24"/>
        </w:rPr>
        <w:t>已经提交了</w:t>
      </w:r>
      <w:r>
        <w:rPr>
          <w:rFonts w:hint="eastAsia" w:ascii="宋体" w:hAnsi="宋体"/>
          <w:color w:val="auto"/>
          <w:sz w:val="24"/>
          <w:szCs w:val="24"/>
          <w:lang w:val="en-US" w:eastAsia="zh-CN"/>
        </w:rPr>
        <w:t>计划任务书</w:t>
      </w:r>
      <w:r>
        <w:rPr>
          <w:rFonts w:hint="eastAsia" w:ascii="宋体" w:hAnsi="宋体"/>
          <w:color w:val="auto"/>
          <w:sz w:val="24"/>
          <w:szCs w:val="24"/>
        </w:rPr>
        <w:t>，等待审核；</w:t>
      </w:r>
    </w:p>
    <w:p>
      <w:pPr>
        <w:spacing w:line="360" w:lineRule="auto"/>
        <w:rPr>
          <w:rFonts w:hint="eastAsia" w:ascii="宋体" w:hAnsi="宋体"/>
          <w:color w:val="auto"/>
          <w:sz w:val="24"/>
          <w:szCs w:val="24"/>
        </w:rPr>
      </w:pPr>
      <w:r>
        <w:rPr>
          <w:rFonts w:hint="eastAsia" w:ascii="宋体" w:hAnsi="宋体"/>
          <w:b/>
          <w:bCs/>
          <w:color w:val="auto"/>
          <w:sz w:val="24"/>
          <w:szCs w:val="24"/>
        </w:rPr>
        <w:t>高校通过：</w:t>
      </w:r>
      <w:r>
        <w:rPr>
          <w:rFonts w:hint="eastAsia" w:ascii="宋体" w:hAnsi="宋体"/>
          <w:color w:val="auto"/>
          <w:sz w:val="24"/>
          <w:szCs w:val="24"/>
        </w:rPr>
        <w:t>学校已经审核并校内通过，并上报省厅；</w:t>
      </w:r>
    </w:p>
    <w:p>
      <w:pPr>
        <w:spacing w:line="360" w:lineRule="auto"/>
        <w:rPr>
          <w:rFonts w:hint="eastAsia" w:ascii="宋体" w:hAnsi="宋体"/>
          <w:color w:val="auto"/>
          <w:sz w:val="24"/>
          <w:szCs w:val="24"/>
        </w:rPr>
      </w:pPr>
      <w:r>
        <w:rPr>
          <w:rFonts w:hint="eastAsia" w:ascii="宋体" w:hAnsi="宋体"/>
          <w:b/>
          <w:bCs/>
          <w:color w:val="auto"/>
          <w:sz w:val="24"/>
          <w:szCs w:val="24"/>
        </w:rPr>
        <w:t>高校不通过：</w:t>
      </w:r>
      <w:r>
        <w:rPr>
          <w:rFonts w:hint="eastAsia" w:ascii="宋体" w:hAnsi="宋体"/>
          <w:color w:val="auto"/>
          <w:sz w:val="24"/>
          <w:szCs w:val="24"/>
        </w:rPr>
        <w:t>学校审核中发现</w:t>
      </w:r>
      <w:r>
        <w:rPr>
          <w:rFonts w:hint="eastAsia" w:ascii="宋体" w:hAnsi="宋体"/>
          <w:color w:val="auto"/>
          <w:sz w:val="24"/>
          <w:szCs w:val="24"/>
          <w:lang w:val="en-US" w:eastAsia="zh-CN"/>
        </w:rPr>
        <w:t>计划任务书</w:t>
      </w:r>
      <w:r>
        <w:rPr>
          <w:rFonts w:hint="eastAsia" w:ascii="宋体" w:hAnsi="宋体"/>
          <w:color w:val="auto"/>
          <w:sz w:val="24"/>
          <w:szCs w:val="24"/>
        </w:rPr>
        <w:t>材料不符合</w:t>
      </w:r>
      <w:r>
        <w:rPr>
          <w:rFonts w:hint="eastAsia" w:ascii="宋体" w:hAnsi="宋体"/>
          <w:color w:val="auto"/>
          <w:sz w:val="24"/>
          <w:szCs w:val="24"/>
          <w:lang w:val="en-US" w:eastAsia="zh-CN"/>
        </w:rPr>
        <w:t>相关要求</w:t>
      </w:r>
      <w:r>
        <w:rPr>
          <w:rFonts w:hint="eastAsia" w:ascii="宋体" w:hAnsi="宋体"/>
          <w:color w:val="auto"/>
          <w:sz w:val="24"/>
          <w:szCs w:val="24"/>
        </w:rPr>
        <w:t>，判定审核不通过；</w:t>
      </w:r>
    </w:p>
    <w:p>
      <w:pPr>
        <w:spacing w:line="360" w:lineRule="auto"/>
        <w:rPr>
          <w:rFonts w:hint="eastAsia" w:ascii="宋体" w:hAnsi="宋体"/>
          <w:color w:val="auto"/>
          <w:sz w:val="24"/>
          <w:szCs w:val="24"/>
        </w:rPr>
      </w:pPr>
      <w:r>
        <w:rPr>
          <w:rFonts w:hint="eastAsia" w:ascii="宋体" w:hAnsi="宋体"/>
          <w:b/>
          <w:bCs/>
          <w:color w:val="auto"/>
          <w:sz w:val="24"/>
          <w:szCs w:val="24"/>
        </w:rPr>
        <w:t>高校退回修改：</w:t>
      </w:r>
      <w:r>
        <w:rPr>
          <w:rFonts w:hint="eastAsia" w:ascii="宋体" w:hAnsi="宋体"/>
          <w:color w:val="auto"/>
          <w:sz w:val="24"/>
          <w:szCs w:val="24"/>
        </w:rPr>
        <w:t>学校审核中发现</w:t>
      </w:r>
      <w:r>
        <w:rPr>
          <w:rFonts w:hint="eastAsia" w:ascii="宋体" w:hAnsi="宋体"/>
          <w:color w:val="auto"/>
          <w:sz w:val="24"/>
          <w:szCs w:val="24"/>
          <w:lang w:val="en-US" w:eastAsia="zh-CN"/>
        </w:rPr>
        <w:t>计划任务书</w:t>
      </w:r>
      <w:r>
        <w:rPr>
          <w:rFonts w:hint="eastAsia" w:ascii="宋体" w:hAnsi="宋体"/>
          <w:color w:val="auto"/>
          <w:sz w:val="24"/>
          <w:szCs w:val="24"/>
        </w:rPr>
        <w:t>信息需要细微修改，进行退回操作。</w:t>
      </w:r>
      <w:r>
        <w:rPr>
          <w:rFonts w:hint="eastAsia" w:ascii="宋体" w:hAnsi="宋体"/>
          <w:color w:val="auto"/>
          <w:sz w:val="24"/>
          <w:szCs w:val="24"/>
          <w:lang w:val="en-US" w:eastAsia="zh-CN"/>
        </w:rPr>
        <w:t>项目负责人</w:t>
      </w:r>
      <w:r>
        <w:rPr>
          <w:rFonts w:hint="eastAsia" w:ascii="宋体" w:hAnsi="宋体"/>
          <w:color w:val="auto"/>
          <w:sz w:val="24"/>
          <w:szCs w:val="24"/>
        </w:rPr>
        <w:t>可以通过修改</w:t>
      </w:r>
      <w:r>
        <w:rPr>
          <w:rFonts w:hint="eastAsia" w:ascii="宋体" w:hAnsi="宋体"/>
          <w:color w:val="auto"/>
          <w:sz w:val="24"/>
          <w:szCs w:val="24"/>
          <w:lang w:val="en-US" w:eastAsia="zh-CN"/>
        </w:rPr>
        <w:t>任务书</w:t>
      </w:r>
      <w:r>
        <w:rPr>
          <w:rFonts w:hint="eastAsia" w:ascii="宋体" w:hAnsi="宋体"/>
          <w:color w:val="auto"/>
          <w:sz w:val="24"/>
          <w:szCs w:val="24"/>
        </w:rPr>
        <w:t>信息，重新在系统中补充完善后再次提交；</w:t>
      </w:r>
    </w:p>
    <w:p>
      <w:pPr>
        <w:spacing w:line="360" w:lineRule="auto"/>
        <w:rPr>
          <w:rFonts w:hint="eastAsia" w:ascii="宋体" w:hAnsi="宋体"/>
          <w:color w:val="auto"/>
          <w:sz w:val="24"/>
          <w:szCs w:val="24"/>
        </w:rPr>
      </w:pPr>
      <w:r>
        <w:rPr>
          <w:rFonts w:hint="eastAsia" w:ascii="宋体" w:hAnsi="宋体"/>
          <w:b/>
          <w:bCs/>
          <w:color w:val="auto"/>
          <w:sz w:val="24"/>
          <w:szCs w:val="24"/>
        </w:rPr>
        <w:t>省厅不通过：</w:t>
      </w:r>
      <w:r>
        <w:rPr>
          <w:rFonts w:hint="eastAsia" w:ascii="宋体" w:hAnsi="宋体"/>
          <w:color w:val="auto"/>
          <w:sz w:val="24"/>
          <w:szCs w:val="24"/>
        </w:rPr>
        <w:t>省厅审核中发现</w:t>
      </w:r>
      <w:r>
        <w:rPr>
          <w:rFonts w:hint="eastAsia" w:ascii="宋体" w:hAnsi="宋体"/>
          <w:color w:val="auto"/>
          <w:sz w:val="24"/>
          <w:szCs w:val="24"/>
          <w:lang w:val="en-US" w:eastAsia="zh-CN"/>
        </w:rPr>
        <w:t>项任务书</w:t>
      </w:r>
      <w:r>
        <w:rPr>
          <w:rFonts w:hint="eastAsia" w:ascii="宋体" w:hAnsi="宋体"/>
          <w:color w:val="auto"/>
          <w:sz w:val="24"/>
          <w:szCs w:val="24"/>
        </w:rPr>
        <w:t>材料不符合</w:t>
      </w:r>
      <w:r>
        <w:rPr>
          <w:rFonts w:hint="eastAsia" w:ascii="宋体" w:hAnsi="宋体"/>
          <w:color w:val="auto"/>
          <w:sz w:val="24"/>
          <w:szCs w:val="24"/>
          <w:lang w:val="en-US" w:eastAsia="zh-CN"/>
        </w:rPr>
        <w:t>相关要求</w:t>
      </w:r>
      <w:r>
        <w:rPr>
          <w:rFonts w:hint="eastAsia" w:ascii="宋体" w:hAnsi="宋体"/>
          <w:color w:val="auto"/>
          <w:sz w:val="24"/>
          <w:szCs w:val="24"/>
        </w:rPr>
        <w:t>，判定省厅审核不通过；</w:t>
      </w:r>
    </w:p>
    <w:p>
      <w:pPr>
        <w:spacing w:line="360" w:lineRule="auto"/>
        <w:rPr>
          <w:rFonts w:hint="eastAsia" w:ascii="宋体" w:hAnsi="宋体"/>
          <w:color w:val="auto"/>
          <w:sz w:val="24"/>
          <w:szCs w:val="24"/>
        </w:rPr>
      </w:pPr>
      <w:r>
        <w:rPr>
          <w:rFonts w:hint="eastAsia" w:ascii="宋体" w:hAnsi="宋体"/>
          <w:b/>
          <w:bCs/>
          <w:color w:val="auto"/>
          <w:sz w:val="24"/>
          <w:szCs w:val="24"/>
        </w:rPr>
        <w:t>省厅退回修改：</w:t>
      </w:r>
      <w:r>
        <w:rPr>
          <w:rFonts w:hint="eastAsia" w:ascii="宋体" w:hAnsi="宋体"/>
          <w:color w:val="auto"/>
          <w:sz w:val="24"/>
          <w:szCs w:val="24"/>
        </w:rPr>
        <w:t>省厅审核中发现</w:t>
      </w:r>
      <w:r>
        <w:rPr>
          <w:rFonts w:hint="eastAsia" w:ascii="宋体" w:hAnsi="宋体"/>
          <w:color w:val="auto"/>
          <w:sz w:val="24"/>
          <w:szCs w:val="24"/>
          <w:lang w:val="en-US" w:eastAsia="zh-CN"/>
        </w:rPr>
        <w:t>计划任务书</w:t>
      </w:r>
      <w:r>
        <w:rPr>
          <w:rFonts w:hint="eastAsia" w:ascii="宋体" w:hAnsi="宋体"/>
          <w:color w:val="auto"/>
          <w:sz w:val="24"/>
          <w:szCs w:val="24"/>
        </w:rPr>
        <w:t>信息需要细微调整，进行退回操作。</w:t>
      </w:r>
      <w:r>
        <w:rPr>
          <w:rFonts w:hint="eastAsia" w:ascii="宋体" w:hAnsi="宋体"/>
          <w:color w:val="auto"/>
          <w:sz w:val="24"/>
          <w:szCs w:val="24"/>
          <w:lang w:val="en-US" w:eastAsia="zh-CN"/>
        </w:rPr>
        <w:t>项目负责人</w:t>
      </w:r>
      <w:r>
        <w:rPr>
          <w:rFonts w:hint="eastAsia" w:ascii="宋体" w:hAnsi="宋体"/>
          <w:color w:val="auto"/>
          <w:sz w:val="24"/>
          <w:szCs w:val="24"/>
        </w:rPr>
        <w:t>可以通过</w:t>
      </w:r>
      <w:r>
        <w:rPr>
          <w:rFonts w:hint="eastAsia" w:ascii="宋体" w:hAnsi="宋体"/>
          <w:color w:val="auto"/>
          <w:sz w:val="24"/>
          <w:szCs w:val="24"/>
          <w:lang w:val="en-US" w:eastAsia="zh-CN"/>
        </w:rPr>
        <w:t>计划任务书</w:t>
      </w:r>
      <w:r>
        <w:rPr>
          <w:rFonts w:hint="eastAsia" w:ascii="宋体" w:hAnsi="宋体"/>
          <w:color w:val="auto"/>
          <w:sz w:val="24"/>
          <w:szCs w:val="24"/>
        </w:rPr>
        <w:t>信息，重新在</w:t>
      </w:r>
      <w:bookmarkStart w:id="1" w:name="_GoBack"/>
      <w:bookmarkEnd w:id="1"/>
      <w:r>
        <w:rPr>
          <w:rFonts w:hint="eastAsia" w:ascii="宋体" w:hAnsi="宋体"/>
          <w:color w:val="auto"/>
          <w:sz w:val="24"/>
          <w:szCs w:val="24"/>
        </w:rPr>
        <w:t>系统中补充完善后再次提交；</w:t>
      </w:r>
    </w:p>
    <w:p>
      <w:pPr>
        <w:spacing w:line="360" w:lineRule="auto"/>
        <w:rPr>
          <w:rFonts w:hint="eastAsia" w:ascii="宋体" w:hAnsi="宋体"/>
          <w:color w:val="auto"/>
          <w:sz w:val="24"/>
          <w:szCs w:val="24"/>
        </w:rPr>
      </w:pPr>
      <w:r>
        <w:rPr>
          <w:rFonts w:hint="eastAsia" w:ascii="宋体" w:hAnsi="宋体"/>
          <w:b/>
          <w:bCs/>
          <w:color w:val="auto"/>
          <w:sz w:val="24"/>
          <w:szCs w:val="24"/>
        </w:rPr>
        <w:t>省厅审核通过（省厅受理）</w:t>
      </w:r>
      <w:r>
        <w:rPr>
          <w:rFonts w:hint="eastAsia" w:ascii="宋体" w:hAnsi="宋体"/>
          <w:color w:val="auto"/>
          <w:sz w:val="24"/>
          <w:szCs w:val="24"/>
        </w:rPr>
        <w:t>：</w:t>
      </w:r>
      <w:r>
        <w:rPr>
          <w:rFonts w:hint="eastAsia" w:ascii="宋体" w:hAnsi="宋体"/>
          <w:color w:val="auto"/>
          <w:sz w:val="24"/>
          <w:szCs w:val="24"/>
          <w:lang w:val="en-US" w:eastAsia="zh-CN"/>
        </w:rPr>
        <w:t>计划任务书已受理</w:t>
      </w:r>
      <w:r>
        <w:rPr>
          <w:rFonts w:hint="eastAsia" w:ascii="宋体" w:hAnsi="宋体"/>
          <w:color w:val="auto"/>
          <w:sz w:val="24"/>
          <w:szCs w:val="24"/>
        </w:rPr>
        <w:t>。</w:t>
      </w:r>
    </w:p>
    <w:p>
      <w:pPr>
        <w:spacing w:line="360" w:lineRule="auto"/>
        <w:rPr>
          <w:rFonts w:ascii="宋体" w:hAnsi="宋体"/>
          <w:b/>
          <w:bCs/>
          <w:sz w:val="24"/>
          <w:szCs w:val="24"/>
        </w:rPr>
      </w:pPr>
      <w:r>
        <w:rPr>
          <w:rFonts w:hint="eastAsia" w:ascii="宋体" w:hAnsi="宋体"/>
          <w:b/>
          <w:bCs/>
          <w:sz w:val="24"/>
          <w:szCs w:val="24"/>
        </w:rPr>
        <w:t>3、支持与服务</w:t>
      </w:r>
    </w:p>
    <w:p>
      <w:pPr>
        <w:spacing w:line="360" w:lineRule="auto"/>
        <w:rPr>
          <w:rFonts w:ascii="宋体" w:hAnsi="宋体"/>
          <w:b/>
          <w:bCs/>
          <w:sz w:val="24"/>
          <w:szCs w:val="24"/>
        </w:rPr>
      </w:pPr>
      <w:r>
        <w:rPr>
          <w:rFonts w:hint="eastAsia" w:ascii="宋体" w:hAnsi="宋体"/>
          <w:b/>
          <w:bCs/>
          <w:sz w:val="24"/>
          <w:szCs w:val="24"/>
        </w:rPr>
        <w:t>如您在系统使用过程中遇到任何技术问题可以通过如下方式获取帮助。</w:t>
      </w:r>
    </w:p>
    <w:p>
      <w:pPr>
        <w:spacing w:line="360" w:lineRule="auto"/>
        <w:rPr>
          <w:rFonts w:ascii="宋体"/>
          <w:sz w:val="24"/>
          <w:szCs w:val="24"/>
        </w:rPr>
      </w:pPr>
      <w:r>
        <w:rPr>
          <w:rFonts w:hint="eastAsia" w:ascii="宋体" w:hAnsi="宋体"/>
          <w:sz w:val="24"/>
          <w:szCs w:val="24"/>
        </w:rPr>
        <w:t>技术工程师：赵聪聪（</w:t>
      </w:r>
      <w:r>
        <w:rPr>
          <w:rFonts w:ascii="宋体" w:hAnsi="宋体"/>
          <w:sz w:val="24"/>
          <w:szCs w:val="24"/>
        </w:rPr>
        <w:t>18037780908</w:t>
      </w:r>
      <w:r>
        <w:rPr>
          <w:rFonts w:hint="eastAsia" w:ascii="宋体" w:hAnsi="宋体"/>
          <w:sz w:val="24"/>
          <w:szCs w:val="24"/>
        </w:rPr>
        <w:t>）</w:t>
      </w:r>
    </w:p>
    <w:p>
      <w:pPr>
        <w:spacing w:line="360" w:lineRule="auto"/>
        <w:jc w:val="left"/>
        <w:rPr>
          <w:rFonts w:ascii="宋体" w:hAnsi="宋体"/>
          <w:sz w:val="24"/>
          <w:szCs w:val="24"/>
        </w:rPr>
      </w:pPr>
      <w:r>
        <w:drawing>
          <wp:anchor distT="0" distB="0" distL="114300" distR="114300" simplePos="0" relativeHeight="251659264" behindDoc="1" locked="0" layoutInCell="1" allowOverlap="1">
            <wp:simplePos x="0" y="0"/>
            <wp:positionH relativeFrom="column">
              <wp:posOffset>873125</wp:posOffset>
            </wp:positionH>
            <wp:positionV relativeFrom="paragraph">
              <wp:posOffset>56515</wp:posOffset>
            </wp:positionV>
            <wp:extent cx="1188085" cy="1150620"/>
            <wp:effectExtent l="0" t="0" r="635" b="7620"/>
            <wp:wrapNone/>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1"/>
                    <a:stretch>
                      <a:fillRect/>
                    </a:stretch>
                  </pic:blipFill>
                  <pic:spPr>
                    <a:xfrm>
                      <a:off x="0" y="0"/>
                      <a:ext cx="1188085" cy="1150620"/>
                    </a:xfrm>
                    <a:prstGeom prst="rect">
                      <a:avLst/>
                    </a:prstGeom>
                    <a:noFill/>
                    <a:ln>
                      <a:noFill/>
                    </a:ln>
                  </pic:spPr>
                </pic:pic>
              </a:graphicData>
            </a:graphic>
          </wp:anchor>
        </w:drawing>
      </w:r>
      <w:r>
        <w:rPr>
          <w:rFonts w:hint="eastAsia" w:ascii="宋体" w:hAnsi="宋体"/>
          <w:sz w:val="24"/>
          <w:szCs w:val="24"/>
        </w:rPr>
        <w:t>微信客服扫码：</w:t>
      </w:r>
    </w:p>
    <w:p/>
    <w:p>
      <w:pPr>
        <w:spacing w:line="360" w:lineRule="auto"/>
        <w:rPr>
          <w:rFonts w:ascii="宋体"/>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10</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sz w:val="18"/>
        <w:szCs w:val="18"/>
      </w:rPr>
    </w:pPr>
    <w:r>
      <w:rPr>
        <w:rFonts w:hint="eastAsia"/>
        <w:sz w:val="18"/>
        <w:szCs w:val="18"/>
      </w:rPr>
      <w:t>安徽省高校科研平台管理系统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9172D"/>
    <w:multiLevelType w:val="multilevel"/>
    <w:tmpl w:val="2CF9172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MTI2ZmM2MDliMTg0NjNlMTdhZmNiZjE2Zjg2MDIifQ=="/>
  </w:docVars>
  <w:rsids>
    <w:rsidRoot w:val="00AA607F"/>
    <w:rsid w:val="00002948"/>
    <w:rsid w:val="0004086D"/>
    <w:rsid w:val="000423AC"/>
    <w:rsid w:val="00047631"/>
    <w:rsid w:val="00055F0A"/>
    <w:rsid w:val="00072833"/>
    <w:rsid w:val="00076061"/>
    <w:rsid w:val="000918E1"/>
    <w:rsid w:val="000D6C13"/>
    <w:rsid w:val="000E563A"/>
    <w:rsid w:val="0010126E"/>
    <w:rsid w:val="001023B4"/>
    <w:rsid w:val="00105ACF"/>
    <w:rsid w:val="00106634"/>
    <w:rsid w:val="001326B9"/>
    <w:rsid w:val="001329F3"/>
    <w:rsid w:val="00133FC9"/>
    <w:rsid w:val="00140392"/>
    <w:rsid w:val="00152373"/>
    <w:rsid w:val="00166273"/>
    <w:rsid w:val="0017028E"/>
    <w:rsid w:val="0018055E"/>
    <w:rsid w:val="001A5C0B"/>
    <w:rsid w:val="001A725E"/>
    <w:rsid w:val="001A7465"/>
    <w:rsid w:val="001B0042"/>
    <w:rsid w:val="001B0E53"/>
    <w:rsid w:val="001C3C68"/>
    <w:rsid w:val="001C4AEE"/>
    <w:rsid w:val="001E4A5F"/>
    <w:rsid w:val="001F2262"/>
    <w:rsid w:val="00203840"/>
    <w:rsid w:val="002073E4"/>
    <w:rsid w:val="002132E2"/>
    <w:rsid w:val="002149D6"/>
    <w:rsid w:val="00216213"/>
    <w:rsid w:val="00216AD7"/>
    <w:rsid w:val="0022096A"/>
    <w:rsid w:val="00220C9A"/>
    <w:rsid w:val="00225180"/>
    <w:rsid w:val="00230EAB"/>
    <w:rsid w:val="002571C8"/>
    <w:rsid w:val="00262429"/>
    <w:rsid w:val="002636A9"/>
    <w:rsid w:val="00265309"/>
    <w:rsid w:val="00267073"/>
    <w:rsid w:val="00281DF1"/>
    <w:rsid w:val="00281E43"/>
    <w:rsid w:val="002A2A90"/>
    <w:rsid w:val="002C2F14"/>
    <w:rsid w:val="002C3A45"/>
    <w:rsid w:val="002D1CD7"/>
    <w:rsid w:val="002E3B8B"/>
    <w:rsid w:val="002E7E1D"/>
    <w:rsid w:val="002F1A7E"/>
    <w:rsid w:val="002F6B14"/>
    <w:rsid w:val="0032129B"/>
    <w:rsid w:val="00322001"/>
    <w:rsid w:val="003546B5"/>
    <w:rsid w:val="00385090"/>
    <w:rsid w:val="00386B89"/>
    <w:rsid w:val="00391A23"/>
    <w:rsid w:val="003A2F34"/>
    <w:rsid w:val="003A3E0F"/>
    <w:rsid w:val="003A76D2"/>
    <w:rsid w:val="003B6875"/>
    <w:rsid w:val="003B6FC0"/>
    <w:rsid w:val="003C06B3"/>
    <w:rsid w:val="003C5CD7"/>
    <w:rsid w:val="003F5692"/>
    <w:rsid w:val="003F67F9"/>
    <w:rsid w:val="003F7AE3"/>
    <w:rsid w:val="00402489"/>
    <w:rsid w:val="00415127"/>
    <w:rsid w:val="004241C3"/>
    <w:rsid w:val="00432523"/>
    <w:rsid w:val="00450957"/>
    <w:rsid w:val="004521E1"/>
    <w:rsid w:val="004571D7"/>
    <w:rsid w:val="004608DC"/>
    <w:rsid w:val="00462928"/>
    <w:rsid w:val="00472D9E"/>
    <w:rsid w:val="00480A44"/>
    <w:rsid w:val="00481C19"/>
    <w:rsid w:val="004836B8"/>
    <w:rsid w:val="00486D73"/>
    <w:rsid w:val="004A25BB"/>
    <w:rsid w:val="004B3DC4"/>
    <w:rsid w:val="004C3FBF"/>
    <w:rsid w:val="004C579B"/>
    <w:rsid w:val="004D13CB"/>
    <w:rsid w:val="004D4970"/>
    <w:rsid w:val="004E4935"/>
    <w:rsid w:val="004F5721"/>
    <w:rsid w:val="004F77F2"/>
    <w:rsid w:val="005076E5"/>
    <w:rsid w:val="005100C3"/>
    <w:rsid w:val="00533AC0"/>
    <w:rsid w:val="0054153E"/>
    <w:rsid w:val="00546E3E"/>
    <w:rsid w:val="005528C3"/>
    <w:rsid w:val="00561BF5"/>
    <w:rsid w:val="005747A2"/>
    <w:rsid w:val="00585D8B"/>
    <w:rsid w:val="005E5C42"/>
    <w:rsid w:val="005F0D03"/>
    <w:rsid w:val="00605034"/>
    <w:rsid w:val="00605E0D"/>
    <w:rsid w:val="00621721"/>
    <w:rsid w:val="00634605"/>
    <w:rsid w:val="00652301"/>
    <w:rsid w:val="00671D12"/>
    <w:rsid w:val="0067462F"/>
    <w:rsid w:val="006770ED"/>
    <w:rsid w:val="00683621"/>
    <w:rsid w:val="006938BA"/>
    <w:rsid w:val="006C0223"/>
    <w:rsid w:val="006F3384"/>
    <w:rsid w:val="006F70A1"/>
    <w:rsid w:val="00703A1D"/>
    <w:rsid w:val="00722C79"/>
    <w:rsid w:val="0073647A"/>
    <w:rsid w:val="00764EB6"/>
    <w:rsid w:val="0076770D"/>
    <w:rsid w:val="007721BD"/>
    <w:rsid w:val="0078117F"/>
    <w:rsid w:val="00784067"/>
    <w:rsid w:val="00793ECE"/>
    <w:rsid w:val="007B2E8C"/>
    <w:rsid w:val="007B566B"/>
    <w:rsid w:val="00801ECE"/>
    <w:rsid w:val="00803899"/>
    <w:rsid w:val="0083112E"/>
    <w:rsid w:val="00845C2D"/>
    <w:rsid w:val="00846328"/>
    <w:rsid w:val="00852500"/>
    <w:rsid w:val="008561B4"/>
    <w:rsid w:val="00866A70"/>
    <w:rsid w:val="008671F5"/>
    <w:rsid w:val="008757ED"/>
    <w:rsid w:val="00877B2D"/>
    <w:rsid w:val="00884DBD"/>
    <w:rsid w:val="008B3EAF"/>
    <w:rsid w:val="008B6DB1"/>
    <w:rsid w:val="008C7848"/>
    <w:rsid w:val="008D43BA"/>
    <w:rsid w:val="008D573F"/>
    <w:rsid w:val="008F569B"/>
    <w:rsid w:val="0090088D"/>
    <w:rsid w:val="00902978"/>
    <w:rsid w:val="00911821"/>
    <w:rsid w:val="00914BCE"/>
    <w:rsid w:val="009234D0"/>
    <w:rsid w:val="00930C5C"/>
    <w:rsid w:val="0093299E"/>
    <w:rsid w:val="00934C06"/>
    <w:rsid w:val="00941548"/>
    <w:rsid w:val="00942A00"/>
    <w:rsid w:val="0095073E"/>
    <w:rsid w:val="00967E4D"/>
    <w:rsid w:val="00981D41"/>
    <w:rsid w:val="009A00D1"/>
    <w:rsid w:val="009B439E"/>
    <w:rsid w:val="009C0977"/>
    <w:rsid w:val="009C41CA"/>
    <w:rsid w:val="009C676D"/>
    <w:rsid w:val="009F4B46"/>
    <w:rsid w:val="00A24CAA"/>
    <w:rsid w:val="00A25616"/>
    <w:rsid w:val="00A3305B"/>
    <w:rsid w:val="00A5122F"/>
    <w:rsid w:val="00A725F5"/>
    <w:rsid w:val="00A8285E"/>
    <w:rsid w:val="00A8794E"/>
    <w:rsid w:val="00A925FA"/>
    <w:rsid w:val="00AA607F"/>
    <w:rsid w:val="00AA77F9"/>
    <w:rsid w:val="00AB279E"/>
    <w:rsid w:val="00AC20F3"/>
    <w:rsid w:val="00AC67E1"/>
    <w:rsid w:val="00AE1504"/>
    <w:rsid w:val="00AE1E66"/>
    <w:rsid w:val="00AE403E"/>
    <w:rsid w:val="00B01C00"/>
    <w:rsid w:val="00B06A4C"/>
    <w:rsid w:val="00B453CC"/>
    <w:rsid w:val="00B5017C"/>
    <w:rsid w:val="00B5648E"/>
    <w:rsid w:val="00B566A7"/>
    <w:rsid w:val="00B635A5"/>
    <w:rsid w:val="00B732C1"/>
    <w:rsid w:val="00B83645"/>
    <w:rsid w:val="00BC738F"/>
    <w:rsid w:val="00BC75C7"/>
    <w:rsid w:val="00BD4EE7"/>
    <w:rsid w:val="00C16D85"/>
    <w:rsid w:val="00C40117"/>
    <w:rsid w:val="00C51665"/>
    <w:rsid w:val="00C52281"/>
    <w:rsid w:val="00C612D0"/>
    <w:rsid w:val="00C630C9"/>
    <w:rsid w:val="00C8551E"/>
    <w:rsid w:val="00CA5228"/>
    <w:rsid w:val="00CC00E8"/>
    <w:rsid w:val="00CC04A9"/>
    <w:rsid w:val="00CD516B"/>
    <w:rsid w:val="00CF4B26"/>
    <w:rsid w:val="00D041B6"/>
    <w:rsid w:val="00D1314F"/>
    <w:rsid w:val="00D24638"/>
    <w:rsid w:val="00D3658E"/>
    <w:rsid w:val="00D544CB"/>
    <w:rsid w:val="00D57628"/>
    <w:rsid w:val="00D5780D"/>
    <w:rsid w:val="00D72613"/>
    <w:rsid w:val="00D72B8B"/>
    <w:rsid w:val="00D74952"/>
    <w:rsid w:val="00DA2CA9"/>
    <w:rsid w:val="00DA3B07"/>
    <w:rsid w:val="00DA4458"/>
    <w:rsid w:val="00DC4CDF"/>
    <w:rsid w:val="00DE4550"/>
    <w:rsid w:val="00DE7EF0"/>
    <w:rsid w:val="00DF6D6F"/>
    <w:rsid w:val="00E01E33"/>
    <w:rsid w:val="00E069D7"/>
    <w:rsid w:val="00E24A34"/>
    <w:rsid w:val="00E34AB5"/>
    <w:rsid w:val="00E62CEE"/>
    <w:rsid w:val="00E74858"/>
    <w:rsid w:val="00E91F44"/>
    <w:rsid w:val="00E9606A"/>
    <w:rsid w:val="00EA3298"/>
    <w:rsid w:val="00EB51EC"/>
    <w:rsid w:val="00EC64EF"/>
    <w:rsid w:val="00ED1363"/>
    <w:rsid w:val="00ED1602"/>
    <w:rsid w:val="00ED5FC1"/>
    <w:rsid w:val="00ED63F4"/>
    <w:rsid w:val="00EE0869"/>
    <w:rsid w:val="00EE6E10"/>
    <w:rsid w:val="00F111B0"/>
    <w:rsid w:val="00F22445"/>
    <w:rsid w:val="00F244E6"/>
    <w:rsid w:val="00F24C51"/>
    <w:rsid w:val="00F33AC6"/>
    <w:rsid w:val="00F475F7"/>
    <w:rsid w:val="00F828FB"/>
    <w:rsid w:val="00FA560A"/>
    <w:rsid w:val="00FA605D"/>
    <w:rsid w:val="00FB5B46"/>
    <w:rsid w:val="00FC368D"/>
    <w:rsid w:val="00FD2326"/>
    <w:rsid w:val="00FE3EEF"/>
    <w:rsid w:val="00FF7EEB"/>
    <w:rsid w:val="19467ED2"/>
    <w:rsid w:val="1A3A18AD"/>
    <w:rsid w:val="1AE44EAA"/>
    <w:rsid w:val="1F4148A7"/>
    <w:rsid w:val="24F77CC8"/>
    <w:rsid w:val="27707B85"/>
    <w:rsid w:val="289A690F"/>
    <w:rsid w:val="33BE4DDD"/>
    <w:rsid w:val="35623394"/>
    <w:rsid w:val="397E0298"/>
    <w:rsid w:val="3E57710D"/>
    <w:rsid w:val="41547BC2"/>
    <w:rsid w:val="45300751"/>
    <w:rsid w:val="4645313C"/>
    <w:rsid w:val="4E326BF0"/>
    <w:rsid w:val="4EE16DBB"/>
    <w:rsid w:val="4FB57C3F"/>
    <w:rsid w:val="552832A2"/>
    <w:rsid w:val="55FC470D"/>
    <w:rsid w:val="57D961AB"/>
    <w:rsid w:val="597436C4"/>
    <w:rsid w:val="5C2714D0"/>
    <w:rsid w:val="5C453A59"/>
    <w:rsid w:val="5DB85FE4"/>
    <w:rsid w:val="61932BB7"/>
    <w:rsid w:val="667F18FA"/>
    <w:rsid w:val="71827892"/>
    <w:rsid w:val="7B2B1E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16"/>
    <w:qFormat/>
    <w:uiPriority w:val="99"/>
    <w:pPr>
      <w:keepNext/>
      <w:keepLines/>
      <w:spacing w:before="260" w:after="260" w:line="416" w:lineRule="auto"/>
      <w:outlineLvl w:val="1"/>
    </w:pPr>
    <w:rPr>
      <w:rFonts w:ascii="Calibri Light" w:hAnsi="Calibri Light"/>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semiHidden/>
    <w:qFormat/>
    <w:uiPriority w:val="99"/>
    <w:rPr>
      <w:rFonts w:ascii="宋体"/>
      <w:sz w:val="18"/>
      <w:szCs w:val="18"/>
    </w:rPr>
  </w:style>
  <w:style w:type="paragraph" w:styleId="5">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6">
    <w:name w:val="Date"/>
    <w:basedOn w:val="1"/>
    <w:next w:val="1"/>
    <w:link w:val="22"/>
    <w:semiHidden/>
    <w:qFormat/>
    <w:uiPriority w:val="99"/>
    <w:pPr>
      <w:ind w:left="100" w:leftChars="2500"/>
    </w:pPr>
  </w:style>
  <w:style w:type="paragraph" w:styleId="7">
    <w:name w:val="Balloon Text"/>
    <w:basedOn w:val="1"/>
    <w:link w:val="19"/>
    <w:semiHidden/>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rPr>
      <w:sz w:val="30"/>
    </w:rPr>
  </w:style>
  <w:style w:type="paragraph" w:styleId="11">
    <w:name w:val="toc 2"/>
    <w:basedOn w:val="1"/>
    <w:next w:val="1"/>
    <w:qFormat/>
    <w:uiPriority w:val="39"/>
    <w:pPr>
      <w:ind w:left="420" w:leftChars="200"/>
    </w:pPr>
    <w:rPr>
      <w:sz w:val="30"/>
    </w:rPr>
  </w:style>
  <w:style w:type="character" w:styleId="14">
    <w:name w:val="Hyperlink"/>
    <w:qFormat/>
    <w:uiPriority w:val="99"/>
    <w:rPr>
      <w:rFonts w:cs="Times New Roman"/>
      <w:color w:val="0563C1"/>
      <w:u w:val="single"/>
    </w:rPr>
  </w:style>
  <w:style w:type="character" w:customStyle="1" w:styleId="15">
    <w:name w:val="标题 1 字符"/>
    <w:link w:val="3"/>
    <w:qFormat/>
    <w:locked/>
    <w:uiPriority w:val="99"/>
    <w:rPr>
      <w:rFonts w:cs="Times New Roman"/>
      <w:b/>
      <w:bCs/>
      <w:kern w:val="44"/>
      <w:sz w:val="44"/>
      <w:szCs w:val="44"/>
    </w:rPr>
  </w:style>
  <w:style w:type="character" w:customStyle="1" w:styleId="16">
    <w:name w:val="标题 2 字符"/>
    <w:link w:val="2"/>
    <w:qFormat/>
    <w:locked/>
    <w:uiPriority w:val="99"/>
    <w:rPr>
      <w:rFonts w:ascii="Calibri Light" w:hAnsi="Calibri Light" w:eastAsia="宋体" w:cs="Times New Roman"/>
      <w:b/>
      <w:bCs/>
      <w:sz w:val="32"/>
      <w:szCs w:val="32"/>
    </w:rPr>
  </w:style>
  <w:style w:type="character" w:customStyle="1" w:styleId="17">
    <w:name w:val="页眉 字符"/>
    <w:link w:val="9"/>
    <w:qFormat/>
    <w:locked/>
    <w:uiPriority w:val="99"/>
    <w:rPr>
      <w:rFonts w:cs="Times New Roman"/>
      <w:sz w:val="18"/>
      <w:szCs w:val="18"/>
    </w:rPr>
  </w:style>
  <w:style w:type="character" w:customStyle="1" w:styleId="18">
    <w:name w:val="页脚 字符"/>
    <w:link w:val="8"/>
    <w:qFormat/>
    <w:locked/>
    <w:uiPriority w:val="99"/>
    <w:rPr>
      <w:rFonts w:cs="Times New Roman"/>
      <w:sz w:val="18"/>
      <w:szCs w:val="18"/>
    </w:rPr>
  </w:style>
  <w:style w:type="character" w:customStyle="1" w:styleId="19">
    <w:name w:val="批注框文本 字符"/>
    <w:link w:val="7"/>
    <w:semiHidden/>
    <w:qFormat/>
    <w:locked/>
    <w:uiPriority w:val="99"/>
    <w:rPr>
      <w:rFonts w:cs="Times New Roman"/>
      <w:sz w:val="18"/>
      <w:szCs w:val="18"/>
    </w:rPr>
  </w:style>
  <w:style w:type="paragraph" w:styleId="20">
    <w:name w:val="List Paragraph"/>
    <w:basedOn w:val="1"/>
    <w:qFormat/>
    <w:uiPriority w:val="99"/>
    <w:pPr>
      <w:ind w:firstLine="420" w:firstLineChars="200"/>
    </w:pPr>
  </w:style>
  <w:style w:type="character" w:customStyle="1" w:styleId="21">
    <w:name w:val="文档结构图 字符"/>
    <w:link w:val="4"/>
    <w:semiHidden/>
    <w:qFormat/>
    <w:locked/>
    <w:uiPriority w:val="99"/>
    <w:rPr>
      <w:rFonts w:ascii="宋体" w:eastAsia="宋体" w:cs="Times New Roman"/>
      <w:sz w:val="18"/>
      <w:szCs w:val="18"/>
    </w:rPr>
  </w:style>
  <w:style w:type="character" w:customStyle="1" w:styleId="22">
    <w:name w:val="日期 字符"/>
    <w:link w:val="6"/>
    <w:semiHidden/>
    <w:qFormat/>
    <w:locked/>
    <w:uiPriority w:val="99"/>
    <w:rPr>
      <w:rFonts w:cs="Times New Roman"/>
    </w:rPr>
  </w:style>
  <w:style w:type="paragraph" w:customStyle="1" w:styleId="23">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24">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C8CAF-9099-4871-81C2-53FB82050AEF}">
  <ds:schemaRefs/>
</ds:datastoreItem>
</file>

<file path=docProps/app.xml><?xml version="1.0" encoding="utf-8"?>
<Properties xmlns="http://schemas.openxmlformats.org/officeDocument/2006/extended-properties" xmlns:vt="http://schemas.openxmlformats.org/officeDocument/2006/docPropsVTypes">
  <Template>Normal</Template>
  <Pages>3</Pages>
  <Words>807</Words>
  <Characters>839</Characters>
  <Lines>3</Lines>
  <Paragraphs>1</Paragraphs>
  <TotalTime>2</TotalTime>
  <ScaleCrop>false</ScaleCrop>
  <LinksUpToDate>false</LinksUpToDate>
  <CharactersWithSpaces>839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2020-03-10T08:08:00Z</dcterms:created>
  <dc:creator>zhaocongcong</dc:creator>
  <cp:lastModifiedBy>郭帅</cp:lastModifiedBy>
  <cp:lastPrinted>2020-03-10T08:17:00Z</cp:lastPrinted>
  <dcterms:modified xsi:type="dcterms:W3CDTF">2022-12-19T10:00:01Z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1BD41847F1284A32BF6BE86506E323CD</vt:lpwstr>
  </property>
</Properties>
</file>